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>АДМИНИСТРАЦИЯ</w:t>
      </w:r>
    </w:p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>СЕЛЬСКОГО ПОСЕЛЕНИЯ</w:t>
      </w:r>
    </w:p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>КАМЕННЫЙ БРОД</w:t>
      </w:r>
    </w:p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>МУНИЦИПАЛЬНОГО РАЙОНА</w:t>
      </w:r>
    </w:p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>ЧЕЛНО-ВЕРШИНСКИЙ</w:t>
      </w:r>
    </w:p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>САМАРСКОЙ ОБЛАСТИ</w:t>
      </w:r>
    </w:p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>Постановление №9</w:t>
      </w:r>
    </w:p>
    <w:p w:rsidR="00870A65" w:rsidRPr="00870A65" w:rsidRDefault="00870A65" w:rsidP="00870A65">
      <w:pPr>
        <w:spacing w:after="0" w:line="240" w:lineRule="auto"/>
        <w:rPr>
          <w:b/>
          <w:sz w:val="28"/>
          <w:szCs w:val="28"/>
        </w:rPr>
      </w:pPr>
      <w:r w:rsidRPr="00870A65">
        <w:rPr>
          <w:b/>
          <w:sz w:val="28"/>
          <w:szCs w:val="28"/>
        </w:rPr>
        <w:t xml:space="preserve">от 16 марта 2012 г. </w:t>
      </w:r>
    </w:p>
    <w:p w:rsidR="00870A65" w:rsidRDefault="00870A65" w:rsidP="00870A65">
      <w:pPr>
        <w:spacing w:after="0" w:line="240" w:lineRule="auto"/>
        <w:rPr>
          <w:b/>
        </w:rPr>
      </w:pPr>
    </w:p>
    <w:p w:rsidR="00870A65" w:rsidRDefault="00870A65" w:rsidP="00870A65">
      <w:pPr>
        <w:spacing w:after="0" w:line="240" w:lineRule="auto"/>
        <w:rPr>
          <w:b/>
        </w:rPr>
      </w:pPr>
    </w:p>
    <w:p w:rsidR="00870A65" w:rsidRDefault="00870A65" w:rsidP="00870A65">
      <w:pPr>
        <w:pStyle w:val="a4"/>
        <w:tabs>
          <w:tab w:val="left" w:pos="709"/>
        </w:tabs>
        <w:ind w:left="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размещения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предоставлении для опубликования сведений о доходах, об имуществе и обязательствах имущественного характера муниципального служащего, главы поселения,  его супруги (супруга) и несовершеннолетних детей.</w:t>
      </w:r>
    </w:p>
    <w:p w:rsidR="00870A65" w:rsidRDefault="00870A65" w:rsidP="00870A65">
      <w:pPr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6 статьи 8 Федерального закона «О противодействии коррупции», администрация сельского поселения Каменный Брод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предоставлении для опубликования сведений о доходах, об имуществе и обязательствах имущественного характера муниципального служащего, главы поселения, его супруги (супруга) и несовершеннолетних детей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Приложение)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70A65" w:rsidRDefault="00870A65" w:rsidP="00870A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Петухов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70A65" w:rsidRDefault="00870A65" w:rsidP="00870A65">
      <w:pPr>
        <w:spacing w:after="0" w:line="240" w:lineRule="auto"/>
        <w:jc w:val="righ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870A65" w:rsidRDefault="00870A65" w:rsidP="00870A6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70A65" w:rsidRDefault="00870A65" w:rsidP="00870A6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Каменный Брод от 16.03.2012 г.№9</w:t>
      </w:r>
    </w:p>
    <w:p w:rsidR="00870A65" w:rsidRDefault="00870A65" w:rsidP="00870A65">
      <w:pPr>
        <w:spacing w:after="0" w:line="240" w:lineRule="auto"/>
        <w:jc w:val="right"/>
        <w:rPr>
          <w:sz w:val="28"/>
          <w:szCs w:val="28"/>
        </w:rPr>
      </w:pPr>
    </w:p>
    <w:p w:rsidR="00870A65" w:rsidRDefault="00870A65" w:rsidP="00870A65">
      <w:pPr>
        <w:spacing w:after="0" w:line="240" w:lineRule="auto"/>
        <w:jc w:val="right"/>
        <w:rPr>
          <w:sz w:val="28"/>
          <w:szCs w:val="28"/>
        </w:rPr>
      </w:pPr>
    </w:p>
    <w:p w:rsidR="00870A65" w:rsidRDefault="00870A65" w:rsidP="00870A65">
      <w:pPr>
        <w:spacing w:after="0" w:line="240" w:lineRule="auto"/>
        <w:jc w:val="right"/>
        <w:rPr>
          <w:b/>
          <w:sz w:val="28"/>
          <w:szCs w:val="28"/>
        </w:rPr>
      </w:pPr>
    </w:p>
    <w:p w:rsidR="00870A65" w:rsidRDefault="00870A65" w:rsidP="00870A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70A65" w:rsidRDefault="00870A65" w:rsidP="00870A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размещения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предоставлении для опубликования сведений о доходах, об имуществе и обязательствах имущественного характера муниципального служащего, главы поселения,  его супруги (супруга) и несовершеннолетних детей</w:t>
      </w:r>
    </w:p>
    <w:p w:rsidR="00870A65" w:rsidRDefault="00870A65" w:rsidP="00870A65">
      <w:pPr>
        <w:spacing w:after="0" w:line="240" w:lineRule="auto"/>
        <w:jc w:val="center"/>
        <w:rPr>
          <w:b/>
          <w:sz w:val="28"/>
          <w:szCs w:val="28"/>
        </w:rPr>
      </w:pPr>
    </w:p>
    <w:p w:rsidR="00870A65" w:rsidRDefault="00870A65" w:rsidP="00870A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Порядком устанавливается правила по размещению сведений о доходах, об имуществе и обязательствах имущественного характера:</w:t>
      </w:r>
    </w:p>
    <w:p w:rsidR="00870A65" w:rsidRDefault="00870A65" w:rsidP="00870A65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-лиц замещающих муниципальные в должности в администрации сельского поселения Каменный Брод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(глава поселения) </w:t>
      </w:r>
    </w:p>
    <w:p w:rsidR="00870A65" w:rsidRDefault="00870A65" w:rsidP="00870A65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лиц, замещающих должности муниципальной службы (далее муниципальный служащий) в администрации сельского поселения Каменный Брод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>, которые в соответствии с пунктом 4 Указа Президента Российской Федерации от 21.07.2010 № 925 "О противодействии коррупции» включены в перечень должностей муниципальной службы, при назначении на которые граждане и при замещении которых служащие обязаны предоставлять сведения о полученных доходах, об имуществе, принадлежащем им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праве собственности, и об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 и об обязательствах имущественного характера указанных лиц (далее – сведения о доходах, об имуществе и обязательствах имущественного характера), утвержденный постановлением администрации сельского поселения Каменный Брод</w:t>
      </w:r>
      <w:proofErr w:type="gramEnd"/>
    </w:p>
    <w:p w:rsidR="00870A65" w:rsidRDefault="00870A65" w:rsidP="00870A65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общероссийским и региональным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муниципальному служащему, главе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его супруге </w:t>
      </w:r>
      <w:r>
        <w:rPr>
          <w:sz w:val="28"/>
          <w:szCs w:val="28"/>
        </w:rPr>
        <w:lastRenderedPageBreak/>
        <w:t>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главе  поселения, его супруге (супругу) и несовершеннолетним детям;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главы поселения, его супруги (супруга) и несовершеннолетних детей.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иные сведения (кроме указанных в пункте 2 настоящего Порядка) о доходах муниципального служащего, главы поселения,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муниципального служащего, главы сельского поселения Каменный Брод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района Самарской области;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главы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его супруги (супруга), детей и иных членов семьи;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главе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 на официальном сайте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Порядка, обеспечивается главой сельского поселения и специалистом администрации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ответственным за организацию работы с официальным сайтом (далее ответственный специалист).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Глава сельского поселения: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14-дневный срок направляет ответственному специалисту в электронном виде сведения о доходах, об имуществе и обязательствах имущественного характера, указанные в пункте 2 настоящего Порядка;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в 3-дневный срок со дня поступления запроса от общероссийского или регионального средства массовой информации сообщают о нем муниципальному служащему, главе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в отношении которого поступил запрос;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7-дневный срок со дня поступления запроса от общероссийского или регионального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Ответственный специалист в 3-дневный срок </w:t>
      </w:r>
      <w:proofErr w:type="gramStart"/>
      <w:r>
        <w:rPr>
          <w:sz w:val="28"/>
          <w:szCs w:val="28"/>
        </w:rPr>
        <w:t>со дня поступления к нему в электронном виде от главы сельского поселения сведений о 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составленных в соответствии с требованиями п. 2 настоящего Порядка размещает их на официальном сайте.</w:t>
      </w:r>
    </w:p>
    <w:p w:rsidR="00870A65" w:rsidRDefault="00870A65" w:rsidP="0087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Глава сельского поселения, ответственный специалист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70A65" w:rsidRDefault="00870A65" w:rsidP="00870A65">
      <w:pPr>
        <w:tabs>
          <w:tab w:val="left" w:pos="2775"/>
        </w:tabs>
        <w:spacing w:after="0"/>
      </w:pPr>
    </w:p>
    <w:p w:rsidR="00870A65" w:rsidRDefault="00870A65" w:rsidP="00870A65">
      <w:pPr>
        <w:tabs>
          <w:tab w:val="left" w:pos="2775"/>
        </w:tabs>
        <w:rPr>
          <w:rFonts w:eastAsia="Times New Roman"/>
          <w:sz w:val="20"/>
          <w:szCs w:val="20"/>
        </w:rPr>
      </w:pPr>
    </w:p>
    <w:p w:rsidR="00870A65" w:rsidRDefault="00870A65" w:rsidP="00870A65">
      <w:pPr>
        <w:tabs>
          <w:tab w:val="left" w:pos="2775"/>
        </w:tabs>
      </w:pPr>
    </w:p>
    <w:p w:rsidR="00B33094" w:rsidRDefault="00B33094"/>
    <w:sectPr w:rsidR="00B3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5C"/>
    <w:multiLevelType w:val="hybridMultilevel"/>
    <w:tmpl w:val="1616A522"/>
    <w:lvl w:ilvl="0" w:tplc="6158E4B2">
      <w:start w:val="1"/>
      <w:numFmt w:val="decimal"/>
      <w:lvlText w:val="%1."/>
      <w:lvlJc w:val="left"/>
      <w:pPr>
        <w:ind w:left="754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65"/>
    <w:rsid w:val="00870A65"/>
    <w:rsid w:val="00B3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6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70A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1093</Words>
  <Characters>6231</Characters>
  <Application>Microsoft Office Word</Application>
  <DocSecurity>0</DocSecurity>
  <Lines>51</Lines>
  <Paragraphs>14</Paragraphs>
  <ScaleCrop>false</ScaleCrop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2013-02-27T11:52:00Z</dcterms:created>
  <dcterms:modified xsi:type="dcterms:W3CDTF">2013-02-27T11:55:00Z</dcterms:modified>
</cp:coreProperties>
</file>